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06E" w:rsidRDefault="001220F4" w:rsidP="001220F4">
      <w:pPr>
        <w:pStyle w:val="22"/>
        <w:tabs>
          <w:tab w:val="left" w:pos="6482"/>
          <w:tab w:val="left" w:pos="6774"/>
        </w:tabs>
        <w:spacing w:line="286" w:lineRule="auto"/>
        <w:ind w:left="-142" w:right="-121"/>
        <w:jc w:val="right"/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5200650" cy="7150894"/>
            <wp:effectExtent l="19050" t="0" r="0" b="0"/>
            <wp:docPr id="1" name="Рисунок 1" descr="C:\Users\4\Pictures\2021-05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21-05-14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15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06E" w:rsidRDefault="0009306E" w:rsidP="0009306E">
      <w:pPr>
        <w:pStyle w:val="22"/>
        <w:spacing w:line="240" w:lineRule="auto"/>
        <w:ind w:left="1140"/>
        <w:rPr>
          <w:b w:val="0"/>
          <w:bCs w:val="0"/>
        </w:rPr>
      </w:pPr>
    </w:p>
    <w:p w:rsidR="0009306E" w:rsidRDefault="0009306E" w:rsidP="0009306E">
      <w:pPr>
        <w:pStyle w:val="22"/>
        <w:spacing w:line="240" w:lineRule="auto"/>
        <w:ind w:left="1140"/>
        <w:rPr>
          <w:b w:val="0"/>
          <w:bCs w:val="0"/>
        </w:rPr>
      </w:pPr>
    </w:p>
    <w:p w:rsidR="0009306E" w:rsidRDefault="0009306E" w:rsidP="0009306E">
      <w:pPr>
        <w:pStyle w:val="22"/>
        <w:spacing w:line="240" w:lineRule="auto"/>
        <w:ind w:left="1140"/>
        <w:rPr>
          <w:b w:val="0"/>
          <w:bCs w:val="0"/>
        </w:rPr>
      </w:pPr>
    </w:p>
    <w:p w:rsidR="0009306E" w:rsidRDefault="0009306E" w:rsidP="0009306E">
      <w:pPr>
        <w:pStyle w:val="22"/>
        <w:spacing w:line="240" w:lineRule="auto"/>
        <w:rPr>
          <w:b w:val="0"/>
          <w:bCs w:val="0"/>
        </w:rPr>
      </w:pPr>
    </w:p>
    <w:p w:rsidR="0009306E" w:rsidRDefault="0009306E" w:rsidP="0009306E">
      <w:pPr>
        <w:pStyle w:val="22"/>
        <w:spacing w:line="240" w:lineRule="auto"/>
        <w:ind w:left="1140"/>
        <w:rPr>
          <w:b w:val="0"/>
          <w:bCs w:val="0"/>
        </w:rPr>
      </w:pPr>
    </w:p>
    <w:p w:rsidR="0009306E" w:rsidRDefault="0009306E" w:rsidP="0009306E">
      <w:pPr>
        <w:pStyle w:val="22"/>
        <w:spacing w:line="240" w:lineRule="auto"/>
        <w:ind w:left="1140"/>
        <w:rPr>
          <w:b w:val="0"/>
          <w:bCs w:val="0"/>
        </w:rPr>
      </w:pP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260"/>
        </w:tabs>
        <w:spacing w:after="260"/>
        <w:jc w:val="center"/>
        <w:rPr>
          <w:sz w:val="24"/>
          <w:szCs w:val="24"/>
        </w:rPr>
      </w:pPr>
      <w:bookmarkStart w:id="0" w:name="bookmark5"/>
      <w:bookmarkStart w:id="1" w:name="bookmark3"/>
      <w:bookmarkStart w:id="2" w:name="bookmark4"/>
      <w:bookmarkStart w:id="3" w:name="bookmark6"/>
      <w:bookmarkEnd w:id="0"/>
      <w:r w:rsidRPr="00E62171">
        <w:rPr>
          <w:sz w:val="24"/>
          <w:szCs w:val="24"/>
        </w:rPr>
        <w:t>Общие положения</w:t>
      </w:r>
      <w:bookmarkEnd w:id="1"/>
      <w:bookmarkEnd w:id="2"/>
      <w:bookmarkEnd w:id="3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3"/>
        </w:tabs>
        <w:jc w:val="both"/>
        <w:rPr>
          <w:sz w:val="24"/>
          <w:szCs w:val="24"/>
        </w:rPr>
      </w:pPr>
      <w:bookmarkStart w:id="4" w:name="bookmark7"/>
      <w:bookmarkEnd w:id="4"/>
      <w:r w:rsidRPr="00E62171">
        <w:rPr>
          <w:sz w:val="24"/>
          <w:szCs w:val="24"/>
        </w:rPr>
        <w:t xml:space="preserve">Настоящее положение об обеспечении условий доступности для инвалидов </w:t>
      </w:r>
      <w:r w:rsidRPr="00E62171">
        <w:rPr>
          <w:i/>
          <w:iCs/>
          <w:sz w:val="24"/>
          <w:szCs w:val="24"/>
        </w:rPr>
        <w:t>и</w:t>
      </w:r>
      <w:r w:rsidRPr="00E62171">
        <w:rPr>
          <w:sz w:val="24"/>
          <w:szCs w:val="24"/>
        </w:rPr>
        <w:t xml:space="preserve"> иных маломобильных граждан объектов и предоставляемых услуг, а также оказания им при этом необходимой помощи (далее - Положение) определяет ключевые принципы и требования, направленные на защиту прав инвалидов при посещении ими зданий и помещений в  М</w:t>
      </w:r>
      <w:r w:rsidR="006E6708" w:rsidRPr="00E62171">
        <w:rPr>
          <w:sz w:val="24"/>
          <w:szCs w:val="24"/>
        </w:rPr>
        <w:t>Б</w:t>
      </w:r>
      <w:r w:rsidRPr="00E62171">
        <w:rPr>
          <w:sz w:val="24"/>
          <w:szCs w:val="24"/>
        </w:rPr>
        <w:t>ДОУ</w:t>
      </w:r>
      <w:r w:rsidR="006E6708" w:rsidRPr="00E62171">
        <w:rPr>
          <w:sz w:val="24"/>
          <w:szCs w:val="24"/>
        </w:rPr>
        <w:t xml:space="preserve"> </w:t>
      </w:r>
      <w:r w:rsidRPr="00E62171">
        <w:rPr>
          <w:sz w:val="24"/>
          <w:szCs w:val="24"/>
        </w:rPr>
        <w:t>«Детский сад №</w:t>
      </w:r>
      <w:r w:rsidR="006E6708" w:rsidRPr="00E62171">
        <w:rPr>
          <w:sz w:val="24"/>
          <w:szCs w:val="24"/>
        </w:rPr>
        <w:t>122</w:t>
      </w:r>
      <w:r w:rsidRPr="00E62171">
        <w:rPr>
          <w:sz w:val="24"/>
          <w:szCs w:val="24"/>
        </w:rPr>
        <w:t>»</w:t>
      </w:r>
      <w:r w:rsidR="006E6708" w:rsidRPr="00E62171">
        <w:rPr>
          <w:sz w:val="24"/>
          <w:szCs w:val="24"/>
        </w:rPr>
        <w:t xml:space="preserve"> Кировского района г</w:t>
      </w:r>
      <w:proofErr w:type="gramStart"/>
      <w:r w:rsidR="006E6708" w:rsidRPr="00E62171">
        <w:rPr>
          <w:sz w:val="24"/>
          <w:szCs w:val="24"/>
        </w:rPr>
        <w:t>.К</w:t>
      </w:r>
      <w:proofErr w:type="gramEnd"/>
      <w:r w:rsidR="006E6708" w:rsidRPr="00E62171">
        <w:rPr>
          <w:sz w:val="24"/>
          <w:szCs w:val="24"/>
        </w:rPr>
        <w:t>азани</w:t>
      </w:r>
      <w:r w:rsidRPr="00E62171">
        <w:rPr>
          <w:sz w:val="24"/>
          <w:szCs w:val="24"/>
        </w:rPr>
        <w:t xml:space="preserve"> (далее -М</w:t>
      </w:r>
      <w:r w:rsidR="006E6708" w:rsidRPr="00E62171">
        <w:rPr>
          <w:sz w:val="24"/>
          <w:szCs w:val="24"/>
        </w:rPr>
        <w:t>Б</w:t>
      </w:r>
      <w:r w:rsidRPr="00E62171">
        <w:rPr>
          <w:sz w:val="24"/>
          <w:szCs w:val="24"/>
        </w:rPr>
        <w:t>ДОУ) и получении услуг, предотвращение дискриминации по признаку инвалидности и соблюдение норм законодательства в сфере социальной защиты инвалидов сотрудниками Организации (далее - Сотрудники).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3"/>
        </w:tabs>
        <w:jc w:val="both"/>
        <w:rPr>
          <w:sz w:val="24"/>
          <w:szCs w:val="24"/>
        </w:rPr>
      </w:pPr>
      <w:bookmarkStart w:id="5" w:name="bookmark8"/>
      <w:bookmarkEnd w:id="5"/>
      <w:proofErr w:type="gramStart"/>
      <w:r w:rsidRPr="00E62171">
        <w:rPr>
          <w:sz w:val="24"/>
          <w:szCs w:val="24"/>
        </w:rPr>
        <w:t>Положение разработано во исполнение государственной политики в сфере социальной защиты инвалидов в соответствии с Федеральными законом от 24 ноября 1995 года №181-ФЗ «О социальной защите инвалидов в Российской Федерации» с изменениями, внесенными Федеральным законом от 1 декабря 2014 года №419-ФЗ «О внесении изменений в отдельные законодательные акты Российской Федерации по вопросам социальной защиты инвалидов в связи с ратификацией Конвенции оправах</w:t>
      </w:r>
      <w:proofErr w:type="gramEnd"/>
      <w:r w:rsidRPr="00E62171">
        <w:rPr>
          <w:sz w:val="24"/>
          <w:szCs w:val="24"/>
        </w:rPr>
        <w:t xml:space="preserve"> инвалидов» (далее - Федеральный закон), иными нормативными правовыми актами.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3"/>
        </w:tabs>
        <w:jc w:val="both"/>
        <w:rPr>
          <w:sz w:val="24"/>
          <w:szCs w:val="24"/>
        </w:rPr>
      </w:pPr>
      <w:bookmarkStart w:id="6" w:name="bookmark9"/>
      <w:bookmarkEnd w:id="6"/>
      <w:proofErr w:type="gramStart"/>
      <w:r w:rsidRPr="00E62171">
        <w:rPr>
          <w:sz w:val="24"/>
          <w:szCs w:val="24"/>
        </w:rPr>
        <w:t>Цель Положения - обеспечение всем гражданам - получателям услуг в М</w:t>
      </w:r>
      <w:r w:rsidR="006E6708" w:rsidRPr="00E62171">
        <w:rPr>
          <w:sz w:val="24"/>
          <w:szCs w:val="24"/>
        </w:rPr>
        <w:t>Б</w:t>
      </w:r>
      <w:r w:rsidRPr="00E62171">
        <w:rPr>
          <w:sz w:val="24"/>
          <w:szCs w:val="24"/>
        </w:rPr>
        <w:t>ДОУ, в том числе инвалидам и иным маломобильным группам населения (далее - МГН), равных возможностей для реализации своих прав и свобод, в том числе равного права на получение всех необходимых социальных услуг, предоставляемых Организацией без какой-либо дискриминации по признаку инвалидности при пользовании услугами Организации.</w:t>
      </w:r>
      <w:proofErr w:type="gramEnd"/>
    </w:p>
    <w:p w:rsidR="00B0389A" w:rsidRPr="00E62171" w:rsidRDefault="00B17A4E">
      <w:pPr>
        <w:pStyle w:val="1"/>
        <w:ind w:firstLine="560"/>
        <w:jc w:val="both"/>
        <w:rPr>
          <w:sz w:val="24"/>
          <w:szCs w:val="24"/>
        </w:rPr>
      </w:pPr>
      <w:r w:rsidRPr="00E62171">
        <w:rPr>
          <w:sz w:val="24"/>
          <w:szCs w:val="24"/>
        </w:rPr>
        <w:t>Задачи Положения:</w:t>
      </w:r>
    </w:p>
    <w:p w:rsidR="00B0389A" w:rsidRPr="00E62171" w:rsidRDefault="00B17A4E">
      <w:pPr>
        <w:pStyle w:val="1"/>
        <w:tabs>
          <w:tab w:val="left" w:pos="591"/>
        </w:tabs>
        <w:ind w:firstLine="320"/>
        <w:jc w:val="both"/>
        <w:rPr>
          <w:sz w:val="24"/>
          <w:szCs w:val="24"/>
        </w:rPr>
      </w:pPr>
      <w:bookmarkStart w:id="7" w:name="bookmark10"/>
      <w:r w:rsidRPr="00E62171">
        <w:rPr>
          <w:sz w:val="24"/>
          <w:szCs w:val="24"/>
        </w:rPr>
        <w:t>а</w:t>
      </w:r>
      <w:bookmarkEnd w:id="7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обеспечение разработки и реализации комплекса мер по обеспечению условий доступности для инвалидов объектов и предоставляемых услуг, а также оказания им при этом необходимой помощи Сотрудниками М</w:t>
      </w:r>
      <w:r w:rsidR="006E6708" w:rsidRPr="00E62171">
        <w:rPr>
          <w:sz w:val="24"/>
          <w:szCs w:val="24"/>
        </w:rPr>
        <w:t>Б</w:t>
      </w:r>
      <w:r w:rsidRPr="00E62171">
        <w:rPr>
          <w:sz w:val="24"/>
          <w:szCs w:val="24"/>
        </w:rPr>
        <w:t>ДОУ;</w:t>
      </w:r>
    </w:p>
    <w:p w:rsidR="00B0389A" w:rsidRPr="00E62171" w:rsidRDefault="00B17A4E">
      <w:pPr>
        <w:pStyle w:val="1"/>
        <w:tabs>
          <w:tab w:val="left" w:pos="610"/>
        </w:tabs>
        <w:ind w:firstLine="320"/>
        <w:jc w:val="both"/>
        <w:rPr>
          <w:sz w:val="24"/>
          <w:szCs w:val="24"/>
        </w:rPr>
      </w:pPr>
      <w:bookmarkStart w:id="8" w:name="bookmark11"/>
      <w:r w:rsidRPr="00E62171">
        <w:rPr>
          <w:sz w:val="24"/>
          <w:szCs w:val="24"/>
        </w:rPr>
        <w:t>б</w:t>
      </w:r>
      <w:bookmarkEnd w:id="8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закрепление и разъяснение Сотрудникам и контрагентам Организации основных требований доступности объектов и услуг, установленных законодательством Российской Федерации, включая ответственность и санкции, которые могут применяться к М</w:t>
      </w:r>
      <w:r w:rsidR="006E6708" w:rsidRPr="00E62171">
        <w:rPr>
          <w:sz w:val="24"/>
          <w:szCs w:val="24"/>
        </w:rPr>
        <w:t>Б</w:t>
      </w:r>
      <w:r w:rsidRPr="00E62171">
        <w:rPr>
          <w:sz w:val="24"/>
          <w:szCs w:val="24"/>
        </w:rPr>
        <w:t>ДОУ и Сотрудникам в связи с несоблюдением указанных требований или уклонением от их исполнения;</w:t>
      </w:r>
    </w:p>
    <w:p w:rsidR="00B0389A" w:rsidRPr="00E62171" w:rsidRDefault="00B17A4E">
      <w:pPr>
        <w:pStyle w:val="1"/>
        <w:tabs>
          <w:tab w:val="left" w:pos="610"/>
        </w:tabs>
        <w:ind w:firstLine="320"/>
        <w:jc w:val="both"/>
        <w:rPr>
          <w:sz w:val="24"/>
          <w:szCs w:val="24"/>
        </w:rPr>
      </w:pPr>
      <w:bookmarkStart w:id="9" w:name="bookmark12"/>
      <w:r w:rsidRPr="00E62171">
        <w:rPr>
          <w:sz w:val="24"/>
          <w:szCs w:val="24"/>
        </w:rPr>
        <w:lastRenderedPageBreak/>
        <w:t>в</w:t>
      </w:r>
      <w:bookmarkEnd w:id="9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формирование у Сотрудников и контрагентов единообразного понимания Политики Организации о необходимости обеспечения условий доступности для инвалидов объектов и предоставляемых услуг, а также оказания им при этом необходимой помощи;</w:t>
      </w:r>
    </w:p>
    <w:p w:rsidR="00B0389A" w:rsidRPr="00E62171" w:rsidRDefault="00B17A4E">
      <w:pPr>
        <w:pStyle w:val="1"/>
        <w:tabs>
          <w:tab w:val="left" w:pos="610"/>
        </w:tabs>
        <w:spacing w:after="260"/>
        <w:ind w:firstLine="320"/>
        <w:jc w:val="both"/>
        <w:rPr>
          <w:sz w:val="24"/>
          <w:szCs w:val="24"/>
        </w:rPr>
      </w:pPr>
      <w:bookmarkStart w:id="10" w:name="bookmark13"/>
      <w:r w:rsidRPr="00E62171">
        <w:rPr>
          <w:sz w:val="24"/>
          <w:szCs w:val="24"/>
        </w:rPr>
        <w:t>г</w:t>
      </w:r>
      <w:bookmarkEnd w:id="10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закрепление обязанностей Сотрудников знать и соблюдать принципы и требования настоящего Положения, ключевые нормы законодательства, а также меры и конкретные действия по обеспечению условий доступности для инвалидов объектов и предоставляемых услуг;</w:t>
      </w:r>
    </w:p>
    <w:p w:rsidR="00B0389A" w:rsidRPr="00E62171" w:rsidRDefault="00B17A4E">
      <w:pPr>
        <w:pStyle w:val="1"/>
        <w:tabs>
          <w:tab w:val="left" w:pos="606"/>
        </w:tabs>
        <w:spacing w:line="257" w:lineRule="auto"/>
        <w:ind w:firstLine="340"/>
        <w:jc w:val="both"/>
        <w:rPr>
          <w:sz w:val="24"/>
          <w:szCs w:val="24"/>
        </w:rPr>
      </w:pPr>
      <w:bookmarkStart w:id="11" w:name="bookmark14"/>
      <w:r w:rsidRPr="00E62171">
        <w:rPr>
          <w:sz w:val="24"/>
          <w:szCs w:val="24"/>
          <w:shd w:val="clear" w:color="auto" w:fill="FFFFFF"/>
        </w:rPr>
        <w:t>д</w:t>
      </w:r>
      <w:bookmarkEnd w:id="11"/>
      <w:r w:rsidRPr="00E62171">
        <w:rPr>
          <w:sz w:val="24"/>
          <w:szCs w:val="24"/>
          <w:shd w:val="clear" w:color="auto" w:fill="FFFFFF"/>
        </w:rPr>
        <w:t>)</w:t>
      </w:r>
      <w:r w:rsidRPr="00E62171">
        <w:rPr>
          <w:color w:val="000000"/>
          <w:sz w:val="24"/>
          <w:szCs w:val="24"/>
        </w:rPr>
        <w:tab/>
      </w:r>
      <w:r w:rsidRPr="00E62171">
        <w:rPr>
          <w:sz w:val="24"/>
          <w:szCs w:val="24"/>
        </w:rPr>
        <w:t>формирование толерантного сознания Сотрудников, независимо от занимаемой должности, по отношению к инвалидности и инвалидам.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spacing w:line="259" w:lineRule="auto"/>
        <w:jc w:val="both"/>
        <w:rPr>
          <w:sz w:val="24"/>
          <w:szCs w:val="24"/>
        </w:rPr>
      </w:pPr>
      <w:bookmarkStart w:id="12" w:name="bookmark15"/>
      <w:bookmarkEnd w:id="12"/>
      <w:r w:rsidRPr="00E62171">
        <w:rPr>
          <w:sz w:val="24"/>
          <w:szCs w:val="24"/>
        </w:rPr>
        <w:t>Меры по обеспечению условий доступности для инвалидов объектов и предоставляемых услуг, принимаемые в Организации, включают:</w:t>
      </w:r>
    </w:p>
    <w:p w:rsidR="00B0389A" w:rsidRPr="00E62171" w:rsidRDefault="00B17A4E">
      <w:pPr>
        <w:pStyle w:val="1"/>
        <w:tabs>
          <w:tab w:val="left" w:pos="601"/>
        </w:tabs>
        <w:spacing w:line="259" w:lineRule="auto"/>
        <w:ind w:firstLine="340"/>
        <w:jc w:val="both"/>
        <w:rPr>
          <w:sz w:val="24"/>
          <w:szCs w:val="24"/>
        </w:rPr>
      </w:pPr>
      <w:bookmarkStart w:id="13" w:name="bookmark16"/>
      <w:r w:rsidRPr="00E62171">
        <w:rPr>
          <w:sz w:val="24"/>
          <w:szCs w:val="24"/>
        </w:rPr>
        <w:t>а</w:t>
      </w:r>
      <w:bookmarkEnd w:id="13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определение подразделений или должностных лиц, ответственных за обеспечение условий доступности для инвалидов объектов и предоставляемых услуг, а также оказание им при этом необходимой помощи;</w:t>
      </w:r>
    </w:p>
    <w:p w:rsidR="00B0389A" w:rsidRPr="00E62171" w:rsidRDefault="00B17A4E">
      <w:pPr>
        <w:pStyle w:val="1"/>
        <w:tabs>
          <w:tab w:val="left" w:pos="610"/>
        </w:tabs>
        <w:ind w:firstLine="340"/>
        <w:jc w:val="both"/>
        <w:rPr>
          <w:sz w:val="24"/>
          <w:szCs w:val="24"/>
        </w:rPr>
      </w:pPr>
      <w:bookmarkStart w:id="14" w:name="bookmark17"/>
      <w:r w:rsidRPr="00E62171">
        <w:rPr>
          <w:sz w:val="24"/>
          <w:szCs w:val="24"/>
        </w:rPr>
        <w:t>б</w:t>
      </w:r>
      <w:bookmarkEnd w:id="14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обучение и инструктирование Сотрудников по вопросам, связанным с обеспечением доступности для инвалидов объектов и услуг с учетом имеющихся у них стойких расстройств функций организма и ограничений жизнедеятельности;</w:t>
      </w:r>
    </w:p>
    <w:p w:rsidR="00B0389A" w:rsidRPr="00E62171" w:rsidRDefault="00B17A4E">
      <w:pPr>
        <w:pStyle w:val="1"/>
        <w:tabs>
          <w:tab w:val="left" w:pos="610"/>
        </w:tabs>
        <w:ind w:firstLine="340"/>
        <w:jc w:val="both"/>
        <w:rPr>
          <w:sz w:val="24"/>
          <w:szCs w:val="24"/>
        </w:rPr>
      </w:pPr>
      <w:bookmarkStart w:id="15" w:name="bookmark18"/>
      <w:r w:rsidRPr="00E62171">
        <w:rPr>
          <w:sz w:val="24"/>
          <w:szCs w:val="24"/>
        </w:rPr>
        <w:t>в</w:t>
      </w:r>
      <w:bookmarkEnd w:id="15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создание инвалидам условий доступности объектов в соответствии с требованиями, установленными законодательными и иными нормативными правовыми актами;</w:t>
      </w:r>
    </w:p>
    <w:p w:rsidR="00B0389A" w:rsidRPr="00E62171" w:rsidRDefault="00B17A4E">
      <w:pPr>
        <w:pStyle w:val="1"/>
        <w:tabs>
          <w:tab w:val="left" w:pos="610"/>
        </w:tabs>
        <w:ind w:firstLine="340"/>
        <w:jc w:val="both"/>
        <w:rPr>
          <w:sz w:val="24"/>
          <w:szCs w:val="24"/>
        </w:rPr>
      </w:pPr>
      <w:bookmarkStart w:id="16" w:name="bookmark19"/>
      <w:r w:rsidRPr="00E62171">
        <w:rPr>
          <w:sz w:val="24"/>
          <w:szCs w:val="24"/>
        </w:rPr>
        <w:t>г</w:t>
      </w:r>
      <w:bookmarkEnd w:id="16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создание инвалидам условий доступности услуг в соответствии с требованиями, установленными законодательными и иными нормативными правовыми актами;</w:t>
      </w:r>
    </w:p>
    <w:p w:rsidR="00B0389A" w:rsidRPr="00E62171" w:rsidRDefault="00B17A4E">
      <w:pPr>
        <w:pStyle w:val="1"/>
        <w:tabs>
          <w:tab w:val="left" w:pos="606"/>
        </w:tabs>
        <w:ind w:firstLine="340"/>
        <w:jc w:val="both"/>
        <w:rPr>
          <w:sz w:val="24"/>
          <w:szCs w:val="24"/>
        </w:rPr>
      </w:pPr>
      <w:bookmarkStart w:id="17" w:name="bookmark20"/>
      <w:r w:rsidRPr="00E62171">
        <w:rPr>
          <w:sz w:val="24"/>
          <w:szCs w:val="24"/>
        </w:rPr>
        <w:t>д</w:t>
      </w:r>
      <w:bookmarkEnd w:id="17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 xml:space="preserve">обеспечение проектирования, строительства и </w:t>
      </w:r>
      <w:proofErr w:type="gramStart"/>
      <w:r w:rsidRPr="00E62171">
        <w:rPr>
          <w:sz w:val="24"/>
          <w:szCs w:val="24"/>
        </w:rPr>
        <w:t>приемки</w:t>
      </w:r>
      <w:proofErr w:type="gramEnd"/>
      <w:r w:rsidRPr="00E62171">
        <w:rPr>
          <w:sz w:val="24"/>
          <w:szCs w:val="24"/>
        </w:rPr>
        <w:t xml:space="preserve"> вновь вводимых в эксплуатацию в результате строительства, капитального ремонта, реконструкции, модернизации объектов, в которых осуществляется предоставление услуг, установленных статьей 15 Федерального закона от 24 ноября 1995года №181-ФЗ «О социальной защите инвалидов в Российской Федерации», а также норм и правил, предусмотренных пунктом 41 перечня национальных стандартов и сводов правил (частей таких стандартов и сводов правил), в результате </w:t>
      </w:r>
      <w:proofErr w:type="gramStart"/>
      <w:r w:rsidRPr="00E62171">
        <w:rPr>
          <w:sz w:val="24"/>
          <w:szCs w:val="24"/>
        </w:rPr>
        <w:t>применения</w:t>
      </w:r>
      <w:proofErr w:type="gramEnd"/>
      <w:r w:rsidRPr="00E62171">
        <w:rPr>
          <w:sz w:val="24"/>
          <w:szCs w:val="24"/>
        </w:rPr>
        <w:t xml:space="preserve"> которых на обязательной основе обеспечивается соблюдение требований Федерального закона «Технический регламент о безопасности зданий и сооружений», утвержденного постановлением Правительства Российской Федерации от 26 декабря 2014 года №1521;</w:t>
      </w:r>
    </w:p>
    <w:p w:rsidR="00B0389A" w:rsidRPr="00E62171" w:rsidRDefault="00B17A4E">
      <w:pPr>
        <w:pStyle w:val="1"/>
        <w:tabs>
          <w:tab w:val="left" w:pos="610"/>
        </w:tabs>
        <w:ind w:firstLine="340"/>
        <w:jc w:val="both"/>
        <w:rPr>
          <w:sz w:val="24"/>
          <w:szCs w:val="24"/>
        </w:rPr>
      </w:pPr>
      <w:bookmarkStart w:id="18" w:name="bookmark21"/>
      <w:r w:rsidRPr="00E62171">
        <w:rPr>
          <w:sz w:val="24"/>
          <w:szCs w:val="24"/>
        </w:rPr>
        <w:t>е</w:t>
      </w:r>
      <w:bookmarkEnd w:id="18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заключение дополнительных соглашений (по необходимости) с арендодателем по включению в проекты договоров аренды объекта (зданий и помещений, занимаемых организацией) положений о выполнении собственником объекта требований по обеспечению условий доступности для инвалидов данного объекта;</w:t>
      </w:r>
    </w:p>
    <w:p w:rsidR="00B0389A" w:rsidRPr="00E62171" w:rsidRDefault="00B17A4E">
      <w:pPr>
        <w:pStyle w:val="1"/>
        <w:tabs>
          <w:tab w:val="left" w:pos="639"/>
        </w:tabs>
        <w:ind w:firstLine="340"/>
        <w:jc w:val="both"/>
        <w:rPr>
          <w:sz w:val="24"/>
          <w:szCs w:val="24"/>
        </w:rPr>
      </w:pPr>
      <w:bookmarkStart w:id="19" w:name="bookmark22"/>
      <w:r w:rsidRPr="00E62171">
        <w:rPr>
          <w:sz w:val="24"/>
          <w:szCs w:val="24"/>
        </w:rPr>
        <w:lastRenderedPageBreak/>
        <w:t>ж</w:t>
      </w:r>
      <w:bookmarkEnd w:id="19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 xml:space="preserve">отражение на официальном сайте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 xml:space="preserve"> информации по обеспечению условий доступности для инвалидов объектов организации и предоставляемых услуг с дублированием информации </w:t>
      </w:r>
      <w:r w:rsidRPr="00E62171">
        <w:rPr>
          <w:color w:val="000000"/>
          <w:sz w:val="24"/>
          <w:szCs w:val="24"/>
        </w:rPr>
        <w:t xml:space="preserve">в </w:t>
      </w:r>
      <w:r w:rsidRPr="00E62171">
        <w:rPr>
          <w:sz w:val="24"/>
          <w:szCs w:val="24"/>
        </w:rPr>
        <w:t>формате, доступном для инвалидов по зрению.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0" w:name="bookmark25"/>
      <w:bookmarkStart w:id="21" w:name="bookmark23"/>
      <w:bookmarkStart w:id="22" w:name="bookmark24"/>
      <w:bookmarkStart w:id="23" w:name="bookmark26"/>
      <w:bookmarkEnd w:id="20"/>
      <w:r w:rsidRPr="00E62171">
        <w:rPr>
          <w:sz w:val="24"/>
          <w:szCs w:val="24"/>
        </w:rPr>
        <w:t>Используемые в Положении понятия и определения</w:t>
      </w:r>
      <w:bookmarkEnd w:id="21"/>
      <w:bookmarkEnd w:id="22"/>
      <w:bookmarkEnd w:id="23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4" w:name="bookmark27"/>
      <w:bookmarkEnd w:id="24"/>
      <w:r w:rsidRPr="00E62171">
        <w:rPr>
          <w:sz w:val="24"/>
          <w:szCs w:val="24"/>
        </w:rPr>
        <w:t>Инвалид - лицо, которое имеет нарушение здоровья со стойким расстройством функций организма, обусловленное заболеваниями, последствиями травм или дефектами, приводящее к ограничению жизнедеятельности и вызывающее необходимость его социальной защиты (статья 1 Федерального зако</w:t>
      </w:r>
      <w:r w:rsidR="006E6708" w:rsidRPr="00E62171">
        <w:rPr>
          <w:sz w:val="24"/>
          <w:szCs w:val="24"/>
        </w:rPr>
        <w:t>н</w:t>
      </w:r>
      <w:r w:rsidRPr="00E62171">
        <w:rPr>
          <w:sz w:val="24"/>
          <w:szCs w:val="24"/>
        </w:rPr>
        <w:t>а от 24 ноября 1995 года №181-ФЗ «О социальной защите инвалидов в Российской Федерации»);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5" w:name="bookmark28"/>
      <w:bookmarkEnd w:id="25"/>
      <w:r w:rsidRPr="00E62171">
        <w:rPr>
          <w:sz w:val="24"/>
          <w:szCs w:val="24"/>
        </w:rPr>
        <w:t xml:space="preserve">Инвалидность </w:t>
      </w:r>
      <w:proofErr w:type="gramStart"/>
      <w:r w:rsidRPr="00E62171">
        <w:rPr>
          <w:sz w:val="24"/>
          <w:szCs w:val="24"/>
        </w:rPr>
        <w:t>-э</w:t>
      </w:r>
      <w:proofErr w:type="gramEnd"/>
      <w:r w:rsidRPr="00E62171">
        <w:rPr>
          <w:sz w:val="24"/>
          <w:szCs w:val="24"/>
        </w:rPr>
        <w:t xml:space="preserve">то эволюционирующее понятие; инвалидность является результатом взаимодействия между имеющими нарушения здоровья людьми и средовыми барьерами (физическими, информационными, </w:t>
      </w:r>
      <w:proofErr w:type="spellStart"/>
      <w:r w:rsidRPr="00E62171">
        <w:rPr>
          <w:sz w:val="24"/>
          <w:szCs w:val="24"/>
        </w:rPr>
        <w:t>отношенческими</w:t>
      </w:r>
      <w:proofErr w:type="spellEnd"/>
      <w:r w:rsidRPr="00E62171">
        <w:rPr>
          <w:sz w:val="24"/>
          <w:szCs w:val="24"/>
        </w:rPr>
        <w:t>), которые мешают их полному и эффективному участию в жизни общества наравне с другими (Конвенция о правах инвалидов, Преамбула).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6" w:name="bookmark29"/>
      <w:bookmarkEnd w:id="26"/>
      <w:proofErr w:type="gramStart"/>
      <w:r w:rsidRPr="00E62171">
        <w:rPr>
          <w:sz w:val="24"/>
          <w:szCs w:val="24"/>
        </w:rPr>
        <w:t>Дискриминация по признаку инвалидности - любое различие, исключение или ограничение по причине инвалидности, целью либо результатом которых является умаление или отрицание признания, реализации или осуществления наравне с другими всех гарантированных в Российской Федерации прав и свобод человека и гражданина в политической, экономической, социальной, культурной, гражданской или любой иной области (статья 5 Федерального закона).</w:t>
      </w:r>
      <w:proofErr w:type="gramEnd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7" w:name="bookmark30"/>
      <w:bookmarkEnd w:id="27"/>
      <w:r w:rsidRPr="00E62171">
        <w:rPr>
          <w:sz w:val="24"/>
          <w:szCs w:val="24"/>
        </w:rPr>
        <w:t xml:space="preserve">Объект (социальной, инженерной и транспортной инфраструктуры) - жилое, общественное и производственное здание, строение и сооружение, включая то, в котором расположены </w:t>
      </w:r>
      <w:proofErr w:type="spellStart"/>
      <w:r w:rsidRPr="00E62171">
        <w:rPr>
          <w:sz w:val="24"/>
          <w:szCs w:val="24"/>
        </w:rPr>
        <w:t>физкультурно</w:t>
      </w:r>
      <w:r w:rsidRPr="00E62171">
        <w:rPr>
          <w:sz w:val="24"/>
          <w:szCs w:val="24"/>
        </w:rPr>
        <w:softHyphen/>
        <w:t>спортивные</w:t>
      </w:r>
      <w:proofErr w:type="spellEnd"/>
      <w:r w:rsidRPr="00E62171">
        <w:rPr>
          <w:sz w:val="24"/>
          <w:szCs w:val="24"/>
        </w:rPr>
        <w:t xml:space="preserve"> организации, организации культуры и другие организации.</w:t>
      </w:r>
    </w:p>
    <w:p w:rsidR="00B0389A" w:rsidRPr="00E62171" w:rsidRDefault="00B17A4E">
      <w:pPr>
        <w:pStyle w:val="1"/>
        <w:numPr>
          <w:ilvl w:val="0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8" w:name="bookmark31"/>
      <w:bookmarkEnd w:id="28"/>
      <w:r w:rsidRPr="00E62171">
        <w:rPr>
          <w:b/>
          <w:bCs/>
          <w:sz w:val="24"/>
          <w:szCs w:val="24"/>
        </w:rPr>
        <w:t>Основные принципы деятельности Организации, направленной на обеспечение условий доступности для инвалидов объектов и предоставляемых услуг, а также оказание им при этом необходимой помощи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1"/>
        </w:tabs>
        <w:jc w:val="both"/>
        <w:rPr>
          <w:sz w:val="24"/>
          <w:szCs w:val="24"/>
        </w:rPr>
      </w:pPr>
      <w:bookmarkStart w:id="29" w:name="bookmark32"/>
      <w:bookmarkEnd w:id="29"/>
      <w:r w:rsidRPr="00E62171">
        <w:rPr>
          <w:sz w:val="24"/>
          <w:szCs w:val="24"/>
        </w:rPr>
        <w:t>Деятельность Организации, направленная на обеспечение условий доступности для инвалидов объектов и предоставляемых услуг, а также оказание им при этом необходимой помощи в Организации осуществляется на основе следующих основных принципов:</w:t>
      </w:r>
    </w:p>
    <w:p w:rsidR="00B0389A" w:rsidRPr="00E62171" w:rsidRDefault="00B17A4E">
      <w:pPr>
        <w:pStyle w:val="1"/>
        <w:tabs>
          <w:tab w:val="left" w:pos="596"/>
        </w:tabs>
        <w:ind w:firstLine="340"/>
        <w:jc w:val="both"/>
        <w:rPr>
          <w:sz w:val="24"/>
          <w:szCs w:val="24"/>
        </w:rPr>
      </w:pPr>
      <w:bookmarkStart w:id="30" w:name="bookmark33"/>
      <w:r w:rsidRPr="00E62171">
        <w:rPr>
          <w:sz w:val="24"/>
          <w:szCs w:val="24"/>
        </w:rPr>
        <w:t>а</w:t>
      </w:r>
      <w:bookmarkEnd w:id="30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 xml:space="preserve">уважение присущего человеку достоинства, его личной самостоятельности, включая свободу делать свой собственный выбор, </w:t>
      </w:r>
      <w:r w:rsidRPr="00E62171">
        <w:rPr>
          <w:color w:val="000000"/>
          <w:sz w:val="24"/>
          <w:szCs w:val="24"/>
        </w:rPr>
        <w:t xml:space="preserve">и </w:t>
      </w:r>
      <w:r w:rsidRPr="00E62171">
        <w:rPr>
          <w:sz w:val="24"/>
          <w:szCs w:val="24"/>
        </w:rPr>
        <w:t>независимости;</w:t>
      </w:r>
    </w:p>
    <w:p w:rsidR="00B0389A" w:rsidRPr="00E62171" w:rsidRDefault="00B17A4E">
      <w:pPr>
        <w:pStyle w:val="1"/>
        <w:tabs>
          <w:tab w:val="left" w:pos="619"/>
        </w:tabs>
        <w:ind w:firstLine="340"/>
        <w:jc w:val="both"/>
        <w:rPr>
          <w:sz w:val="24"/>
          <w:szCs w:val="24"/>
        </w:rPr>
      </w:pPr>
      <w:bookmarkStart w:id="31" w:name="bookmark34"/>
      <w:r w:rsidRPr="00E62171">
        <w:rPr>
          <w:sz w:val="24"/>
          <w:szCs w:val="24"/>
        </w:rPr>
        <w:t>б</w:t>
      </w:r>
      <w:bookmarkEnd w:id="31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недискриминация;</w:t>
      </w:r>
    </w:p>
    <w:p w:rsidR="00B0389A" w:rsidRPr="00E62171" w:rsidRDefault="00B17A4E">
      <w:pPr>
        <w:pStyle w:val="1"/>
        <w:tabs>
          <w:tab w:val="left" w:pos="599"/>
        </w:tabs>
        <w:ind w:firstLine="320"/>
        <w:jc w:val="both"/>
        <w:rPr>
          <w:sz w:val="24"/>
          <w:szCs w:val="24"/>
        </w:rPr>
      </w:pPr>
      <w:bookmarkStart w:id="32" w:name="bookmark35"/>
      <w:r w:rsidRPr="00E62171">
        <w:rPr>
          <w:sz w:val="24"/>
          <w:szCs w:val="24"/>
        </w:rPr>
        <w:t>в</w:t>
      </w:r>
      <w:bookmarkEnd w:id="32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полное и эффективное вовлечение и включение в общество;</w:t>
      </w:r>
    </w:p>
    <w:p w:rsidR="00B0389A" w:rsidRPr="00E62171" w:rsidRDefault="00B17A4E">
      <w:pPr>
        <w:pStyle w:val="1"/>
        <w:tabs>
          <w:tab w:val="left" w:pos="601"/>
        </w:tabs>
        <w:spacing w:line="276" w:lineRule="auto"/>
        <w:ind w:firstLine="320"/>
        <w:jc w:val="both"/>
        <w:rPr>
          <w:sz w:val="24"/>
          <w:szCs w:val="24"/>
        </w:rPr>
      </w:pPr>
      <w:bookmarkStart w:id="33" w:name="bookmark36"/>
      <w:r w:rsidRPr="00E62171">
        <w:rPr>
          <w:sz w:val="24"/>
          <w:szCs w:val="24"/>
        </w:rPr>
        <w:t>г</w:t>
      </w:r>
      <w:bookmarkEnd w:id="33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уважение особенностей инвалидов и их принятие в качестве компонента людского многообразия и части человечества;</w:t>
      </w:r>
    </w:p>
    <w:p w:rsidR="00B0389A" w:rsidRPr="00E62171" w:rsidRDefault="00B17A4E">
      <w:pPr>
        <w:pStyle w:val="1"/>
        <w:tabs>
          <w:tab w:val="left" w:pos="609"/>
        </w:tabs>
        <w:ind w:firstLine="320"/>
        <w:jc w:val="both"/>
        <w:rPr>
          <w:sz w:val="24"/>
          <w:szCs w:val="24"/>
        </w:rPr>
      </w:pPr>
      <w:bookmarkStart w:id="34" w:name="bookmark37"/>
      <w:r w:rsidRPr="00E62171">
        <w:rPr>
          <w:sz w:val="24"/>
          <w:szCs w:val="24"/>
        </w:rPr>
        <w:t>д</w:t>
      </w:r>
      <w:bookmarkEnd w:id="34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равенство возможностей;</w:t>
      </w:r>
    </w:p>
    <w:p w:rsidR="00B0389A" w:rsidRPr="00E62171" w:rsidRDefault="00B17A4E">
      <w:pPr>
        <w:pStyle w:val="1"/>
        <w:tabs>
          <w:tab w:val="left" w:pos="609"/>
        </w:tabs>
        <w:ind w:firstLine="320"/>
        <w:jc w:val="both"/>
        <w:rPr>
          <w:sz w:val="24"/>
          <w:szCs w:val="24"/>
        </w:rPr>
      </w:pPr>
      <w:bookmarkStart w:id="35" w:name="bookmark38"/>
      <w:r w:rsidRPr="00E62171">
        <w:rPr>
          <w:sz w:val="24"/>
          <w:szCs w:val="24"/>
        </w:rPr>
        <w:lastRenderedPageBreak/>
        <w:t>е</w:t>
      </w:r>
      <w:bookmarkEnd w:id="35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доступность;</w:t>
      </w:r>
    </w:p>
    <w:p w:rsidR="00B0389A" w:rsidRPr="00E62171" w:rsidRDefault="00B17A4E">
      <w:pPr>
        <w:pStyle w:val="1"/>
        <w:tabs>
          <w:tab w:val="left" w:pos="642"/>
        </w:tabs>
        <w:spacing w:line="233" w:lineRule="auto"/>
        <w:ind w:firstLine="320"/>
        <w:jc w:val="both"/>
        <w:rPr>
          <w:sz w:val="24"/>
          <w:szCs w:val="24"/>
        </w:rPr>
      </w:pPr>
      <w:bookmarkStart w:id="36" w:name="bookmark39"/>
      <w:r w:rsidRPr="00E62171">
        <w:rPr>
          <w:sz w:val="24"/>
          <w:szCs w:val="24"/>
        </w:rPr>
        <w:t>ж</w:t>
      </w:r>
      <w:bookmarkEnd w:id="36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равенство мужчин и женщин;</w:t>
      </w:r>
    </w:p>
    <w:p w:rsidR="00B0389A" w:rsidRPr="00E62171" w:rsidRDefault="00B17A4E">
      <w:pPr>
        <w:pStyle w:val="1"/>
        <w:tabs>
          <w:tab w:val="left" w:pos="644"/>
        </w:tabs>
        <w:spacing w:line="276" w:lineRule="auto"/>
        <w:ind w:firstLine="320"/>
        <w:jc w:val="both"/>
        <w:rPr>
          <w:sz w:val="24"/>
          <w:szCs w:val="24"/>
        </w:rPr>
      </w:pPr>
      <w:bookmarkStart w:id="37" w:name="bookmark40"/>
      <w:r w:rsidRPr="00E62171">
        <w:rPr>
          <w:sz w:val="24"/>
          <w:szCs w:val="24"/>
        </w:rPr>
        <w:t>з</w:t>
      </w:r>
      <w:bookmarkEnd w:id="37"/>
      <w:r w:rsidRPr="00E62171">
        <w:rPr>
          <w:sz w:val="24"/>
          <w:szCs w:val="24"/>
        </w:rPr>
        <w:t>)</w:t>
      </w:r>
      <w:r w:rsidRPr="00E62171">
        <w:rPr>
          <w:sz w:val="24"/>
          <w:szCs w:val="24"/>
        </w:rPr>
        <w:tab/>
        <w:t>уважение развивающихся способностей детей-инвалидов и уважение права детей-инвалидов сохранять свою индивидуальность.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67"/>
        </w:tabs>
        <w:spacing w:line="221" w:lineRule="auto"/>
        <w:jc w:val="both"/>
        <w:rPr>
          <w:sz w:val="24"/>
          <w:szCs w:val="24"/>
        </w:rPr>
      </w:pPr>
      <w:bookmarkStart w:id="38" w:name="bookmark43"/>
      <w:bookmarkStart w:id="39" w:name="bookmark41"/>
      <w:bookmarkStart w:id="40" w:name="bookmark42"/>
      <w:bookmarkStart w:id="41" w:name="bookmark44"/>
      <w:bookmarkEnd w:id="38"/>
      <w:r w:rsidRPr="00E62171">
        <w:rPr>
          <w:sz w:val="24"/>
          <w:szCs w:val="24"/>
        </w:rPr>
        <w:t>Область применения Положения и круг лиц, попадающих под ее действие</w:t>
      </w:r>
      <w:bookmarkEnd w:id="39"/>
      <w:bookmarkEnd w:id="40"/>
      <w:bookmarkEnd w:id="41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90" w:lineRule="auto"/>
        <w:jc w:val="both"/>
        <w:rPr>
          <w:sz w:val="24"/>
          <w:szCs w:val="24"/>
        </w:rPr>
      </w:pPr>
      <w:bookmarkStart w:id="42" w:name="bookmark45"/>
      <w:bookmarkEnd w:id="42"/>
      <w:r w:rsidRPr="00E62171">
        <w:rPr>
          <w:sz w:val="24"/>
          <w:szCs w:val="24"/>
        </w:rPr>
        <w:t>Все Сотрудники Организации должны руководствоваться настоящим Положением и соблюдать его принципы и требования.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43" w:name="bookmark46"/>
      <w:bookmarkEnd w:id="43"/>
      <w:r w:rsidRPr="00E62171">
        <w:rPr>
          <w:sz w:val="24"/>
          <w:szCs w:val="24"/>
        </w:rPr>
        <w:t>Принципы и требования настоящего Положения распространяются на контрагентов и Сотрудников Организации, а также на иных лиц, в тех случаях, когда соответствующие обязанности закреплены в договорах с ними, в их внутренних документах, либо прямо вытекают из Федерального закона от 24 ноября 1995 года №181-ФЗ «О социальной защите инвалидов в Российской Федерации».</w:t>
      </w:r>
    </w:p>
    <w:p w:rsidR="00B0389A" w:rsidRPr="00E62171" w:rsidRDefault="00B17A4E">
      <w:pPr>
        <w:pStyle w:val="1"/>
        <w:numPr>
          <w:ilvl w:val="0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44" w:name="bookmark47"/>
      <w:bookmarkEnd w:id="44"/>
      <w:r w:rsidRPr="00E62171">
        <w:rPr>
          <w:b/>
          <w:bCs/>
          <w:sz w:val="24"/>
          <w:szCs w:val="24"/>
        </w:rPr>
        <w:t>Структура управления деятельностью Организации, направленной на обеспечение условий доступности для инвалидов объектов и предоставляемых услуг, а также оказание им при этом необходимой помощи</w:t>
      </w:r>
    </w:p>
    <w:p w:rsidR="00B0389A" w:rsidRPr="00E62171" w:rsidRDefault="00B17A4E">
      <w:pPr>
        <w:pStyle w:val="1"/>
        <w:ind w:firstLine="320"/>
        <w:jc w:val="both"/>
        <w:rPr>
          <w:sz w:val="24"/>
          <w:szCs w:val="24"/>
        </w:rPr>
      </w:pPr>
      <w:r w:rsidRPr="00E62171">
        <w:rPr>
          <w:sz w:val="24"/>
          <w:szCs w:val="24"/>
        </w:rPr>
        <w:t xml:space="preserve">Эффективное управление деятельностью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 xml:space="preserve">, направленной на обеспечение условий доступности для инвалидов объектов и предоставляемых услуг, а также оказание им при этом необходимой помощи достигается за счет продуктивного и оперативного взаимодействия </w:t>
      </w:r>
      <w:proofErr w:type="gramStart"/>
      <w:r w:rsidRPr="00E62171">
        <w:rPr>
          <w:sz w:val="24"/>
          <w:szCs w:val="24"/>
        </w:rPr>
        <w:t>заведующего, заместителя</w:t>
      </w:r>
      <w:proofErr w:type="gramEnd"/>
      <w:r w:rsidRPr="00E62171">
        <w:rPr>
          <w:sz w:val="24"/>
          <w:szCs w:val="24"/>
        </w:rPr>
        <w:t xml:space="preserve"> заведующего, руководителей структурных подразделений и Сотрудников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>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bookmarkStart w:id="45" w:name="bookmark48"/>
      <w:bookmarkEnd w:id="45"/>
      <w:r w:rsidRPr="00E62171">
        <w:rPr>
          <w:sz w:val="24"/>
          <w:szCs w:val="24"/>
        </w:rPr>
        <w:t xml:space="preserve">Заведующий определяет ключевые направления деятельности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 xml:space="preserve">, направленной на обеспечение условий доступности для инвалидов объектов и предоставляемых услуг, а также оказание им при этом необходимой помощи, утверждает Положение, рассматривает и утверждает необходимые изменения и дополнения, организует общий </w:t>
      </w:r>
      <w:proofErr w:type="gramStart"/>
      <w:r w:rsidRPr="00E62171">
        <w:rPr>
          <w:sz w:val="24"/>
          <w:szCs w:val="24"/>
        </w:rPr>
        <w:t>контроль за</w:t>
      </w:r>
      <w:proofErr w:type="gramEnd"/>
      <w:r w:rsidRPr="00E62171">
        <w:rPr>
          <w:sz w:val="24"/>
          <w:szCs w:val="24"/>
        </w:rPr>
        <w:t xml:space="preserve"> ее эффективной реализацией, а также оценкой результатов реализации Положения в Организации.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46" w:name="bookmark49"/>
      <w:bookmarkEnd w:id="46"/>
      <w:r w:rsidRPr="00E62171">
        <w:rPr>
          <w:sz w:val="24"/>
          <w:szCs w:val="24"/>
        </w:rPr>
        <w:t xml:space="preserve">Заместитель заведующего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 xml:space="preserve"> отвечает за практическое применение всех мер, направленных на обеспечение принципов и требований Положения, осуществляет </w:t>
      </w:r>
      <w:proofErr w:type="gramStart"/>
      <w:r w:rsidRPr="00E62171">
        <w:rPr>
          <w:sz w:val="24"/>
          <w:szCs w:val="24"/>
        </w:rPr>
        <w:t>контроль за</w:t>
      </w:r>
      <w:proofErr w:type="gramEnd"/>
      <w:r w:rsidRPr="00E62171">
        <w:rPr>
          <w:sz w:val="24"/>
          <w:szCs w:val="24"/>
        </w:rPr>
        <w:t xml:space="preserve"> реализацией Положения в Организации.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47" w:name="bookmark50"/>
      <w:bookmarkEnd w:id="47"/>
      <w:r w:rsidRPr="00E62171">
        <w:rPr>
          <w:sz w:val="24"/>
          <w:szCs w:val="24"/>
        </w:rPr>
        <w:t xml:space="preserve">Руководители структурных подразделений отвечают за применение всех мер, направленных на обеспечение принципов и требований Положения, а также осуществляют </w:t>
      </w:r>
      <w:proofErr w:type="gramStart"/>
      <w:r w:rsidRPr="00E62171">
        <w:rPr>
          <w:sz w:val="24"/>
          <w:szCs w:val="24"/>
        </w:rPr>
        <w:t>контроль за</w:t>
      </w:r>
      <w:proofErr w:type="gramEnd"/>
      <w:r w:rsidRPr="00E62171">
        <w:rPr>
          <w:sz w:val="24"/>
          <w:szCs w:val="24"/>
        </w:rPr>
        <w:t xml:space="preserve"> его реализацией в структурных подразделениях.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83" w:lineRule="auto"/>
        <w:jc w:val="both"/>
        <w:rPr>
          <w:sz w:val="24"/>
          <w:szCs w:val="24"/>
        </w:rPr>
      </w:pPr>
      <w:bookmarkStart w:id="48" w:name="bookmark51"/>
      <w:bookmarkEnd w:id="48"/>
      <w:r w:rsidRPr="00E62171">
        <w:rPr>
          <w:sz w:val="24"/>
          <w:szCs w:val="24"/>
        </w:rPr>
        <w:t>Сотрудники Организации осуществляют меры по реализации Положения в соответствии с должностными инструкциями.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71" w:lineRule="auto"/>
        <w:jc w:val="both"/>
        <w:rPr>
          <w:sz w:val="24"/>
          <w:szCs w:val="24"/>
        </w:rPr>
      </w:pPr>
      <w:bookmarkStart w:id="49" w:name="bookmark52"/>
      <w:bookmarkEnd w:id="49"/>
      <w:r w:rsidRPr="00E62171">
        <w:rPr>
          <w:sz w:val="24"/>
          <w:szCs w:val="24"/>
        </w:rPr>
        <w:t xml:space="preserve">Содержание Положения доводятся до сведения всех Сотрудников </w:t>
      </w:r>
      <w:proofErr w:type="gramStart"/>
      <w:r w:rsidR="006E6708" w:rsidRPr="00E62171">
        <w:rPr>
          <w:sz w:val="24"/>
          <w:szCs w:val="24"/>
        </w:rPr>
        <w:t>МБДОУ</w:t>
      </w:r>
      <w:proofErr w:type="gramEnd"/>
      <w:r w:rsidRPr="00E62171">
        <w:rPr>
          <w:sz w:val="24"/>
          <w:szCs w:val="24"/>
        </w:rPr>
        <w:t xml:space="preserve"> и используется при инструктаже и обучении персонала по вопросам </w:t>
      </w:r>
      <w:r w:rsidRPr="00E62171">
        <w:rPr>
          <w:sz w:val="24"/>
          <w:szCs w:val="24"/>
        </w:rPr>
        <w:lastRenderedPageBreak/>
        <w:t>организации доступности объектов и услуг, а также оказания при этом помощи инвалидам.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67"/>
        </w:tabs>
        <w:spacing w:line="283" w:lineRule="auto"/>
        <w:jc w:val="both"/>
        <w:rPr>
          <w:sz w:val="24"/>
          <w:szCs w:val="24"/>
        </w:rPr>
      </w:pPr>
      <w:bookmarkStart w:id="50" w:name="bookmark55"/>
      <w:bookmarkStart w:id="51" w:name="bookmark53"/>
      <w:bookmarkStart w:id="52" w:name="bookmark54"/>
      <w:bookmarkStart w:id="53" w:name="bookmark56"/>
      <w:bookmarkEnd w:id="50"/>
      <w:r w:rsidRPr="00E62171">
        <w:rPr>
          <w:sz w:val="24"/>
          <w:szCs w:val="24"/>
        </w:rPr>
        <w:t>Условия доступности объектов Организации в соответствии с установленными требованиями</w:t>
      </w:r>
      <w:bookmarkEnd w:id="51"/>
      <w:bookmarkEnd w:id="52"/>
      <w:bookmarkEnd w:id="53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54" w:name="bookmark57"/>
      <w:bookmarkEnd w:id="54"/>
      <w:r w:rsidRPr="00E62171">
        <w:rPr>
          <w:sz w:val="24"/>
          <w:szCs w:val="24"/>
        </w:rPr>
        <w:t>Возможность беспрепятственного входа в объекты и выхода из них;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55" w:name="bookmark58"/>
      <w:bookmarkEnd w:id="55"/>
      <w:r w:rsidRPr="00E62171">
        <w:rPr>
          <w:sz w:val="24"/>
          <w:szCs w:val="24"/>
        </w:rPr>
        <w:t xml:space="preserve">Возможность самостоятельного передвижения по территории объекта в целях доступа к месту предоставления услуги, при необходимости, с помощью Сотрудников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>, предоставляющих услуги, с использованием ими вспомогательных технологий, в том числе сменного кресла-коляски;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56" w:name="bookmark59"/>
      <w:bookmarkEnd w:id="56"/>
      <w:r w:rsidRPr="00E62171">
        <w:rPr>
          <w:sz w:val="24"/>
          <w:szCs w:val="24"/>
        </w:rPr>
        <w:t>Возможность посадки в транспортное средство и высадки из него перед входом на объект, при необходимости, с помощью Сотрудников Организации, в том числе с использованием кресла-коляски;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90" w:lineRule="auto"/>
        <w:jc w:val="both"/>
        <w:rPr>
          <w:sz w:val="24"/>
          <w:szCs w:val="24"/>
        </w:rPr>
      </w:pPr>
      <w:bookmarkStart w:id="57" w:name="bookmark60"/>
      <w:bookmarkEnd w:id="57"/>
      <w:r w:rsidRPr="00E62171">
        <w:rPr>
          <w:sz w:val="24"/>
          <w:szCs w:val="24"/>
        </w:rPr>
        <w:t>Сопровождение инвалидов, имеющих стойкие нарушения функций зрения и самостоятельного передвижения по территории объекта;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spacing w:line="266" w:lineRule="auto"/>
        <w:jc w:val="both"/>
        <w:rPr>
          <w:sz w:val="24"/>
          <w:szCs w:val="24"/>
        </w:rPr>
      </w:pPr>
      <w:bookmarkStart w:id="58" w:name="bookmark61"/>
      <w:bookmarkEnd w:id="58"/>
      <w:r w:rsidRPr="00E62171">
        <w:rPr>
          <w:sz w:val="24"/>
          <w:szCs w:val="24"/>
        </w:rPr>
        <w:t>Содействие инвалиду при входе в объект и выходе из него, информирование инвалида о доступных маршрутах общественного транспорта;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67"/>
        </w:tabs>
        <w:jc w:val="both"/>
        <w:rPr>
          <w:sz w:val="24"/>
          <w:szCs w:val="24"/>
        </w:rPr>
      </w:pPr>
      <w:bookmarkStart w:id="59" w:name="bookmark62"/>
      <w:bookmarkEnd w:id="59"/>
      <w:r w:rsidRPr="00E62171">
        <w:rPr>
          <w:sz w:val="24"/>
          <w:szCs w:val="24"/>
        </w:rPr>
        <w:t>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rPr>
          <w:sz w:val="24"/>
          <w:szCs w:val="24"/>
        </w:rPr>
      </w:pPr>
      <w:bookmarkStart w:id="60" w:name="bookmark63"/>
      <w:bookmarkEnd w:id="60"/>
      <w:proofErr w:type="gramStart"/>
      <w:r w:rsidRPr="00E62171">
        <w:rPr>
          <w:sz w:val="24"/>
          <w:szCs w:val="24"/>
        </w:rPr>
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установленным форме и порядке.</w:t>
      </w:r>
      <w:proofErr w:type="gramEnd"/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61" w:name="bookmark66"/>
      <w:bookmarkStart w:id="62" w:name="bookmark64"/>
      <w:bookmarkStart w:id="63" w:name="bookmark65"/>
      <w:bookmarkStart w:id="64" w:name="bookmark67"/>
      <w:bookmarkEnd w:id="61"/>
      <w:r w:rsidRPr="00E62171">
        <w:rPr>
          <w:sz w:val="24"/>
          <w:szCs w:val="24"/>
        </w:rPr>
        <w:t>Условия доступности услуг Организации в соответствии с установленными требованиями.</w:t>
      </w:r>
      <w:bookmarkEnd w:id="62"/>
      <w:bookmarkEnd w:id="63"/>
      <w:bookmarkEnd w:id="64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65" w:name="bookmark68"/>
      <w:bookmarkEnd w:id="65"/>
      <w:r w:rsidRPr="00E62171">
        <w:rPr>
          <w:sz w:val="24"/>
          <w:szCs w:val="24"/>
        </w:rPr>
        <w:t>Оказание Сотрудниками Организации инвалидам помощи, необходимой для получения в доступной для них форме информации о правилах предоставления услуг, об оформлении необходимых для получения услуг документов, о совершении других необходимых для получения услуг действий;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66" w:name="bookmark69"/>
      <w:bookmarkEnd w:id="66"/>
      <w:r w:rsidRPr="00E62171">
        <w:rPr>
          <w:sz w:val="24"/>
          <w:szCs w:val="24"/>
        </w:rPr>
        <w:t>Оказание Сотрудниками Организации, предоставляющими услуги, иной необходимой</w:t>
      </w:r>
    </w:p>
    <w:p w:rsidR="00B0389A" w:rsidRPr="00E62171" w:rsidRDefault="00B17A4E">
      <w:pPr>
        <w:pStyle w:val="1"/>
        <w:tabs>
          <w:tab w:val="left" w:pos="6394"/>
        </w:tabs>
        <w:jc w:val="both"/>
        <w:rPr>
          <w:sz w:val="24"/>
          <w:szCs w:val="24"/>
        </w:rPr>
      </w:pPr>
      <w:r w:rsidRPr="00E62171">
        <w:rPr>
          <w:sz w:val="24"/>
          <w:szCs w:val="24"/>
        </w:rPr>
        <w:t>инвалидам помощи в преодолении барьеров, мешающих получению ими услуг наравне с другими лицами;</w:t>
      </w:r>
      <w:r w:rsidRPr="00E62171">
        <w:rPr>
          <w:color w:val="696969"/>
          <w:sz w:val="24"/>
          <w:szCs w:val="24"/>
        </w:rPr>
        <w:t>•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r w:rsidRPr="00E62171">
        <w:rPr>
          <w:sz w:val="24"/>
          <w:szCs w:val="24"/>
        </w:rPr>
        <w:t>Наличие копий документов, объявлений, инструкций о порядке предоставления услуги (в том числе, на информационном стенде), выполненных рельефно-точечным шрифтом Брайля и на контрастном фоне.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67" w:name="bookmark73"/>
      <w:bookmarkStart w:id="68" w:name="bookmark71"/>
      <w:bookmarkStart w:id="69" w:name="bookmark72"/>
      <w:bookmarkStart w:id="70" w:name="bookmark74"/>
      <w:bookmarkEnd w:id="67"/>
      <w:r w:rsidRPr="00E62171">
        <w:rPr>
          <w:sz w:val="24"/>
          <w:szCs w:val="24"/>
        </w:rPr>
        <w:t>Дополнительные условия доступности услуг в Организации:</w:t>
      </w:r>
      <w:bookmarkEnd w:id="68"/>
      <w:bookmarkEnd w:id="69"/>
      <w:bookmarkEnd w:id="70"/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71" w:name="bookmark75"/>
      <w:bookmarkEnd w:id="71"/>
      <w:r w:rsidRPr="00E62171">
        <w:rPr>
          <w:sz w:val="24"/>
          <w:szCs w:val="24"/>
        </w:rPr>
        <w:t xml:space="preserve">Оборудование на прилегающих к объекту (объектам) Организации </w:t>
      </w:r>
      <w:r w:rsidRPr="00E62171">
        <w:rPr>
          <w:sz w:val="24"/>
          <w:szCs w:val="24"/>
        </w:rPr>
        <w:lastRenderedPageBreak/>
        <w:t>территориях мест для парковки автотранспортных средств инвалидов;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72" w:name="bookmark76"/>
      <w:bookmarkEnd w:id="72"/>
      <w:r w:rsidRPr="00E62171">
        <w:rPr>
          <w:sz w:val="24"/>
          <w:szCs w:val="24"/>
        </w:rPr>
        <w:t xml:space="preserve">Содействие со стороны Организации в прохождении </w:t>
      </w:r>
      <w:proofErr w:type="spellStart"/>
      <w:r w:rsidRPr="00E62171">
        <w:rPr>
          <w:sz w:val="24"/>
          <w:szCs w:val="24"/>
        </w:rPr>
        <w:t>медикосоциальной</w:t>
      </w:r>
      <w:proofErr w:type="spellEnd"/>
      <w:r w:rsidRPr="00E62171">
        <w:rPr>
          <w:sz w:val="24"/>
          <w:szCs w:val="24"/>
        </w:rPr>
        <w:t xml:space="preserve"> экспертизы;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73" w:name="bookmark77"/>
      <w:bookmarkEnd w:id="73"/>
      <w:r w:rsidRPr="00E62171">
        <w:rPr>
          <w:sz w:val="24"/>
          <w:szCs w:val="24"/>
        </w:rPr>
        <w:t xml:space="preserve">Предоставление бесплатно в доступной форме с учетом стойких </w:t>
      </w:r>
      <w:proofErr w:type="gramStart"/>
      <w:r w:rsidRPr="00E62171">
        <w:rPr>
          <w:sz w:val="24"/>
          <w:szCs w:val="24"/>
        </w:rPr>
        <w:t>расстройств функций организма инвалидов информации</w:t>
      </w:r>
      <w:proofErr w:type="gramEnd"/>
      <w:r w:rsidRPr="00E62171">
        <w:rPr>
          <w:sz w:val="24"/>
          <w:szCs w:val="24"/>
        </w:rPr>
        <w:t xml:space="preserve"> об их правах и обязанностях, по вопросам получения общего образования и реабилитации инвалидов;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74" w:name="bookmark78"/>
      <w:bookmarkEnd w:id="74"/>
      <w:r w:rsidRPr="00E62171">
        <w:rPr>
          <w:sz w:val="24"/>
          <w:szCs w:val="24"/>
        </w:rPr>
        <w:t>Включение условий доступности предоставляемых социальных услуг, необходимых инвалиду с учетом ограничений жизнедеятельности, в индивидуальную программу предоставления социальных услуг;</w:t>
      </w:r>
    </w:p>
    <w:p w:rsidR="00B0389A" w:rsidRPr="00E62171" w:rsidRDefault="00B17A4E">
      <w:pPr>
        <w:pStyle w:val="1"/>
        <w:numPr>
          <w:ilvl w:val="1"/>
          <w:numId w:val="1"/>
        </w:numPr>
        <w:tabs>
          <w:tab w:val="left" w:pos="574"/>
        </w:tabs>
        <w:spacing w:after="240"/>
        <w:jc w:val="both"/>
        <w:rPr>
          <w:sz w:val="24"/>
          <w:szCs w:val="24"/>
        </w:rPr>
      </w:pPr>
      <w:bookmarkStart w:id="75" w:name="bookmark79"/>
      <w:bookmarkEnd w:id="75"/>
      <w:r w:rsidRPr="00E62171">
        <w:rPr>
          <w:sz w:val="24"/>
          <w:szCs w:val="24"/>
        </w:rPr>
        <w:t xml:space="preserve">Сопровождение инвалида при передвижении по территории Организации, а также при пользовании услугами, предоставляемыми в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>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76" w:name="bookmark82"/>
      <w:bookmarkStart w:id="77" w:name="bookmark80"/>
      <w:bookmarkStart w:id="78" w:name="bookmark81"/>
      <w:bookmarkStart w:id="79" w:name="bookmark83"/>
      <w:bookmarkEnd w:id="76"/>
      <w:r w:rsidRPr="00E62171">
        <w:rPr>
          <w:sz w:val="24"/>
          <w:szCs w:val="24"/>
        </w:rPr>
        <w:t>Ответственность сотрудников за несоблюдение требований Положения</w:t>
      </w:r>
      <w:bookmarkEnd w:id="77"/>
      <w:bookmarkEnd w:id="78"/>
      <w:bookmarkEnd w:id="79"/>
    </w:p>
    <w:p w:rsidR="00B0389A" w:rsidRPr="00E62171" w:rsidRDefault="00B17A4E">
      <w:pPr>
        <w:pStyle w:val="1"/>
        <w:ind w:firstLine="320"/>
        <w:jc w:val="both"/>
        <w:rPr>
          <w:sz w:val="24"/>
          <w:szCs w:val="24"/>
        </w:rPr>
      </w:pPr>
      <w:r w:rsidRPr="00E62171">
        <w:rPr>
          <w:sz w:val="24"/>
          <w:szCs w:val="24"/>
        </w:rPr>
        <w:t xml:space="preserve">9.1. </w:t>
      </w:r>
      <w:r w:rsidR="006E6708" w:rsidRPr="00E62171">
        <w:rPr>
          <w:sz w:val="24"/>
          <w:szCs w:val="24"/>
        </w:rPr>
        <w:t>Заведующий</w:t>
      </w:r>
      <w:r w:rsidRPr="00E62171">
        <w:rPr>
          <w:sz w:val="24"/>
          <w:szCs w:val="24"/>
        </w:rPr>
        <w:t>, его заместитель и Сотрудники Организации независимо от занимаемой должности несут ответственность за соблюдение принципов и требований Положения, а также за действия (бездействие) подчиненных им лиц, нарушающие эти принципы и требования.</w:t>
      </w:r>
    </w:p>
    <w:p w:rsidR="00B0389A" w:rsidRPr="00E62171" w:rsidRDefault="00B17A4E">
      <w:pPr>
        <w:pStyle w:val="1"/>
        <w:numPr>
          <w:ilvl w:val="0"/>
          <w:numId w:val="2"/>
        </w:numPr>
        <w:tabs>
          <w:tab w:val="left" w:pos="574"/>
        </w:tabs>
        <w:jc w:val="both"/>
        <w:rPr>
          <w:sz w:val="24"/>
          <w:szCs w:val="24"/>
        </w:rPr>
      </w:pPr>
      <w:bookmarkStart w:id="80" w:name="bookmark84"/>
      <w:bookmarkEnd w:id="80"/>
      <w:proofErr w:type="gramStart"/>
      <w:r w:rsidRPr="00E62171">
        <w:rPr>
          <w:sz w:val="24"/>
          <w:szCs w:val="24"/>
        </w:rPr>
        <w:t>К мерам ответственности за уклонение от исполнения требований к созданию условий для беспрепятственного доступа</w:t>
      </w:r>
      <w:proofErr w:type="gramEnd"/>
      <w:r w:rsidRPr="00E62171">
        <w:rPr>
          <w:sz w:val="24"/>
          <w:szCs w:val="24"/>
        </w:rPr>
        <w:t xml:space="preserve"> инвалидов к объектам и услугам Организации относятся меры дисциплинарной и административной ответственности в соответствии с законодательством Российской Федерации.</w:t>
      </w:r>
    </w:p>
    <w:p w:rsidR="00B0389A" w:rsidRPr="00E62171" w:rsidRDefault="00B17A4E">
      <w:pPr>
        <w:pStyle w:val="11"/>
        <w:keepNext/>
        <w:keepLines/>
        <w:numPr>
          <w:ilvl w:val="0"/>
          <w:numId w:val="1"/>
        </w:numPr>
        <w:tabs>
          <w:tab w:val="left" w:pos="574"/>
        </w:tabs>
        <w:jc w:val="both"/>
        <w:rPr>
          <w:sz w:val="24"/>
          <w:szCs w:val="24"/>
        </w:rPr>
      </w:pPr>
      <w:bookmarkStart w:id="81" w:name="bookmark87"/>
      <w:bookmarkStart w:id="82" w:name="bookmark85"/>
      <w:bookmarkStart w:id="83" w:name="bookmark86"/>
      <w:bookmarkStart w:id="84" w:name="bookmark88"/>
      <w:bookmarkEnd w:id="81"/>
      <w:r w:rsidRPr="00E62171">
        <w:rPr>
          <w:sz w:val="24"/>
          <w:szCs w:val="24"/>
        </w:rPr>
        <w:t>Внесение изменений</w:t>
      </w:r>
      <w:bookmarkEnd w:id="82"/>
      <w:bookmarkEnd w:id="83"/>
      <w:bookmarkEnd w:id="84"/>
    </w:p>
    <w:p w:rsidR="00B0389A" w:rsidRDefault="00B17A4E">
      <w:pPr>
        <w:pStyle w:val="1"/>
        <w:ind w:firstLine="320"/>
        <w:jc w:val="both"/>
      </w:pPr>
      <w:r w:rsidRPr="00E62171">
        <w:rPr>
          <w:sz w:val="24"/>
          <w:szCs w:val="24"/>
        </w:rPr>
        <w:t xml:space="preserve">При выявлении недостаточно эффективных положений Положения либо при изменении требований законодательства Российской Федерации заведующий </w:t>
      </w:r>
      <w:r w:rsidR="006E6708" w:rsidRPr="00E62171">
        <w:rPr>
          <w:sz w:val="24"/>
          <w:szCs w:val="24"/>
        </w:rPr>
        <w:t>МБДОУ</w:t>
      </w:r>
      <w:r w:rsidRPr="00E62171">
        <w:rPr>
          <w:sz w:val="24"/>
          <w:szCs w:val="24"/>
        </w:rPr>
        <w:t xml:space="preserve"> обеспечивает разработку и реализацию комплекса мер</w:t>
      </w:r>
      <w:r>
        <w:t xml:space="preserve"> по актуализации настоящего Положения.</w:t>
      </w:r>
    </w:p>
    <w:sectPr w:rsidR="00B0389A" w:rsidSect="003934AC">
      <w:footerReference w:type="default" r:id="rId8"/>
      <w:pgSz w:w="11900" w:h="16840"/>
      <w:pgMar w:top="1630" w:right="1587" w:bottom="3192" w:left="2123" w:header="1202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69E" w:rsidRDefault="0044469E">
      <w:r>
        <w:separator/>
      </w:r>
    </w:p>
  </w:endnote>
  <w:endnote w:type="continuationSeparator" w:id="0">
    <w:p w:rsidR="0044469E" w:rsidRDefault="00444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89A" w:rsidRDefault="004D20A2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Shape 3" o:spid="_x0000_s2049" type="#_x0000_t202" style="position:absolute;margin-left:543.8pt;margin-top:792.9pt;width:4.1pt;height:6.95pt;z-index:-25165875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" filled="f" stroked="f">
          <v:textbox style="mso-fit-shape-to-text:t" inset="0,0,0,0">
            <w:txbxContent>
              <w:p w:rsidR="00B0389A" w:rsidRDefault="004D20A2">
                <w:pPr>
                  <w:pStyle w:val="20"/>
                  <w:rPr>
                    <w:sz w:val="22"/>
                    <w:szCs w:val="22"/>
                  </w:rPr>
                </w:pPr>
                <w:r w:rsidRPr="004D20A2">
                  <w:fldChar w:fldCharType="begin"/>
                </w:r>
                <w:r w:rsidR="00B17A4E">
                  <w:instrText xml:space="preserve"> PAGE \* MERGEFORMAT </w:instrText>
                </w:r>
                <w:r w:rsidRPr="004D20A2">
                  <w:fldChar w:fldCharType="separate"/>
                </w:r>
                <w:r w:rsidR="001220F4" w:rsidRPr="001220F4">
                  <w:rPr>
                    <w:rFonts w:ascii="Calibri" w:eastAsia="Calibri" w:hAnsi="Calibri" w:cs="Calibri"/>
                    <w:noProof/>
                    <w:sz w:val="22"/>
                    <w:szCs w:val="22"/>
                  </w:rPr>
                  <w:t>2</w:t>
                </w:r>
                <w:r>
                  <w:rPr>
                    <w:rFonts w:ascii="Calibri" w:eastAsia="Calibri" w:hAnsi="Calibri" w:cs="Calibri"/>
                    <w:sz w:val="22"/>
                    <w:szCs w:val="22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69E" w:rsidRDefault="0044469E"/>
  </w:footnote>
  <w:footnote w:type="continuationSeparator" w:id="0">
    <w:p w:rsidR="0044469E" w:rsidRDefault="0044469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8273F"/>
    <w:multiLevelType w:val="multilevel"/>
    <w:tmpl w:val="93B645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141518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41518"/>
        <w:spacing w:val="0"/>
        <w:w w:val="100"/>
        <w:position w:val="0"/>
        <w:sz w:val="18"/>
        <w:szCs w:val="18"/>
        <w:u w:val="none"/>
        <w:shd w:val="clear" w:color="auto" w:fill="auto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BF30CA"/>
    <w:multiLevelType w:val="multilevel"/>
    <w:tmpl w:val="FFFAC19C"/>
    <w:lvl w:ilvl="0">
      <w:start w:val="2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41518"/>
        <w:spacing w:val="0"/>
        <w:w w:val="100"/>
        <w:position w:val="0"/>
        <w:sz w:val="18"/>
        <w:szCs w:val="18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B0389A"/>
    <w:rsid w:val="0009306E"/>
    <w:rsid w:val="001220F4"/>
    <w:rsid w:val="00244232"/>
    <w:rsid w:val="003934AC"/>
    <w:rsid w:val="0044469E"/>
    <w:rsid w:val="004D20A2"/>
    <w:rsid w:val="00503E42"/>
    <w:rsid w:val="005B1190"/>
    <w:rsid w:val="006E6708"/>
    <w:rsid w:val="009B38E9"/>
    <w:rsid w:val="00B0389A"/>
    <w:rsid w:val="00B17A4E"/>
    <w:rsid w:val="00B82709"/>
    <w:rsid w:val="00E62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4A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3934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41518"/>
      <w:sz w:val="18"/>
      <w:szCs w:val="18"/>
      <w:u w:val="none"/>
      <w:shd w:val="clear" w:color="auto" w:fill="auto"/>
    </w:rPr>
  </w:style>
  <w:style w:type="character" w:customStyle="1" w:styleId="2">
    <w:name w:val="Колонтитул (2)_"/>
    <w:basedOn w:val="a0"/>
    <w:link w:val="20"/>
    <w:rsid w:val="003934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sid w:val="003934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1518"/>
      <w:sz w:val="18"/>
      <w:szCs w:val="1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rsid w:val="003934AC"/>
    <w:rPr>
      <w:rFonts w:ascii="Times New Roman" w:eastAsia="Times New Roman" w:hAnsi="Times New Roman" w:cs="Times New Roman"/>
      <w:color w:val="141518"/>
      <w:sz w:val="18"/>
      <w:szCs w:val="18"/>
    </w:rPr>
  </w:style>
  <w:style w:type="paragraph" w:customStyle="1" w:styleId="20">
    <w:name w:val="Колонтитул (2)"/>
    <w:basedOn w:val="a"/>
    <w:link w:val="2"/>
    <w:rsid w:val="003934AC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rsid w:val="003934AC"/>
    <w:pPr>
      <w:outlineLvl w:val="0"/>
    </w:pPr>
    <w:rPr>
      <w:rFonts w:ascii="Times New Roman" w:eastAsia="Times New Roman" w:hAnsi="Times New Roman" w:cs="Times New Roman"/>
      <w:b/>
      <w:bCs/>
      <w:color w:val="141518"/>
      <w:sz w:val="18"/>
      <w:szCs w:val="18"/>
    </w:rPr>
  </w:style>
  <w:style w:type="character" w:customStyle="1" w:styleId="21">
    <w:name w:val="Основной текст (2)_"/>
    <w:basedOn w:val="a0"/>
    <w:link w:val="22"/>
    <w:rsid w:val="006E6708"/>
    <w:rPr>
      <w:rFonts w:ascii="Times New Roman" w:eastAsia="Times New Roman" w:hAnsi="Times New Roman" w:cs="Times New Roman"/>
      <w:b/>
      <w:bCs/>
      <w:color w:val="121317"/>
      <w:sz w:val="20"/>
      <w:szCs w:val="20"/>
    </w:rPr>
  </w:style>
  <w:style w:type="paragraph" w:customStyle="1" w:styleId="22">
    <w:name w:val="Основной текст (2)"/>
    <w:basedOn w:val="a"/>
    <w:link w:val="21"/>
    <w:rsid w:val="006E6708"/>
    <w:pPr>
      <w:spacing w:after="280" w:line="290" w:lineRule="auto"/>
      <w:jc w:val="center"/>
    </w:pPr>
    <w:rPr>
      <w:rFonts w:ascii="Times New Roman" w:eastAsia="Times New Roman" w:hAnsi="Times New Roman" w:cs="Times New Roman"/>
      <w:b/>
      <w:bCs/>
      <w:color w:val="121317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1220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20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1975</Words>
  <Characters>11259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4</cp:lastModifiedBy>
  <cp:revision>2</cp:revision>
  <cp:lastPrinted>2021-05-14T11:41:00Z</cp:lastPrinted>
  <dcterms:created xsi:type="dcterms:W3CDTF">2021-05-14T13:03:00Z</dcterms:created>
  <dcterms:modified xsi:type="dcterms:W3CDTF">2021-05-14T13:03:00Z</dcterms:modified>
</cp:coreProperties>
</file>